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EA" w:rsidRPr="002E21EA" w:rsidRDefault="002E21EA" w:rsidP="002E21EA">
      <w:pPr>
        <w:pStyle w:val="a3"/>
        <w:jc w:val="center"/>
        <w:rPr>
          <w:b/>
        </w:rPr>
      </w:pPr>
      <w:r w:rsidRPr="002E21EA">
        <w:rPr>
          <w:b/>
        </w:rPr>
        <w:t>Наличие специальных технических средств обучения коллективного и индивидуального пользования для инвалидов и лиц с ОВЗ</w:t>
      </w:r>
    </w:p>
    <w:p w:rsidR="002E21EA" w:rsidRDefault="002E21EA" w:rsidP="002E21EA">
      <w:pPr>
        <w:pStyle w:val="a3"/>
      </w:pPr>
      <w:r>
        <w:t>Наличие специальных технических средств</w:t>
      </w:r>
    </w:p>
    <w:p w:rsidR="002E21EA" w:rsidRDefault="002E21EA" w:rsidP="002E21EA">
      <w:pPr>
        <w:pStyle w:val="a3"/>
      </w:pPr>
      <w:r>
        <w:rPr>
          <w:rStyle w:val="a4"/>
        </w:rPr>
        <w:t>Федеральный Закон "Об образовании в Российской Федерации"</w:t>
      </w:r>
      <w:r>
        <w:rPr>
          <w:b/>
          <w:bCs/>
        </w:rPr>
        <w:br/>
      </w:r>
      <w:r>
        <w:rPr>
          <w:rStyle w:val="a4"/>
        </w:rPr>
        <w:t>законодательно закрепляет принцип доступности образования</w:t>
      </w:r>
      <w:r>
        <w:rPr>
          <w:b/>
          <w:bCs/>
        </w:rPr>
        <w:br/>
      </w:r>
      <w:r>
        <w:rPr>
          <w:rStyle w:val="a4"/>
        </w:rPr>
        <w:t>для инвалидов и лиц с ограниченными возможностями здоровья.</w:t>
      </w:r>
    </w:p>
    <w:p w:rsidR="002E21EA" w:rsidRDefault="002E21EA" w:rsidP="002E21EA">
      <w:pPr>
        <w:pStyle w:val="a3"/>
      </w:pPr>
      <w:r>
        <w:br/>
        <w:t xml:space="preserve">Для обеспечения "равного доступа к образованию" для всех обучающихся с учетом разнообразия особых образовательных потребностей и индивидуальных возможностей, </w:t>
      </w:r>
      <w:r>
        <w:rPr>
          <w:rStyle w:val="a4"/>
        </w:rPr>
        <w:t>в нашей школе имеются специальные технические средства обучения коллективного и индивидуального пользования для инвалидов и лиц с ограниченными возможностями здоровья (далее - ОВЗ):</w:t>
      </w:r>
      <w:r>
        <w:br/>
        <w:t>• В школьно</w:t>
      </w:r>
      <w:r w:rsidR="0036470E">
        <w:t>м</w:t>
      </w:r>
      <w:r>
        <w:t xml:space="preserve"> кабинете информатик</w:t>
      </w:r>
      <w:r w:rsidR="0036470E">
        <w:t>и</w:t>
      </w:r>
      <w:r>
        <w:t xml:space="preserve">, расположенном на </w:t>
      </w:r>
      <w:r w:rsidR="0036470E">
        <w:t>третьем</w:t>
      </w:r>
      <w:r>
        <w:t xml:space="preserve"> этаже, имеются ноутбуки для коллективного и индивидуального пользования.  </w:t>
      </w:r>
      <w:r>
        <w:br/>
        <w:t>• В кабинете информатики организовано дистанционное обучение, имеется соответствующее оборудование.</w:t>
      </w:r>
      <w:r>
        <w:br/>
        <w:t>• В школе функциониру</w:t>
      </w:r>
      <w:r w:rsidR="0036470E">
        <w:t>е</w:t>
      </w:r>
      <w:r>
        <w:t>т кабинет</w:t>
      </w:r>
      <w:r w:rsidR="0036470E">
        <w:t xml:space="preserve"> </w:t>
      </w:r>
      <w:r>
        <w:t xml:space="preserve"> педагога-психолога, которы</w:t>
      </w:r>
      <w:r w:rsidR="0036470E">
        <w:t>й</w:t>
      </w:r>
      <w:r>
        <w:t xml:space="preserve"> оснащен специальными техническими средствами обучения коллективного и индивидуального пользования.</w:t>
      </w:r>
    </w:p>
    <w:p w:rsidR="00005FA7" w:rsidRDefault="00005FA7"/>
    <w:sectPr w:rsidR="00005FA7" w:rsidSect="00333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E21EA"/>
    <w:rsid w:val="00005FA7"/>
    <w:rsid w:val="002E21EA"/>
    <w:rsid w:val="00333E3D"/>
    <w:rsid w:val="00364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21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2020-06-03T08:25:00Z</dcterms:created>
  <dcterms:modified xsi:type="dcterms:W3CDTF">2020-06-03T10:27:00Z</dcterms:modified>
</cp:coreProperties>
</file>